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5F79" w14:textId="17FBFB5D" w:rsidR="008D326A" w:rsidRPr="001631A5" w:rsidRDefault="00296DEA" w:rsidP="008D326A">
      <w:pPr>
        <w:spacing w:after="0" w:line="360" w:lineRule="auto"/>
        <w:rPr>
          <w:rFonts w:ascii="Arial" w:hAnsi="Arial" w:cs="Arial"/>
          <w:i/>
          <w:sz w:val="24"/>
          <w:szCs w:val="24"/>
        </w:rPr>
      </w:pPr>
      <w:r>
        <w:rPr>
          <w:rFonts w:ascii="Arial" w:hAnsi="Arial" w:cs="Arial"/>
          <w:i/>
          <w:sz w:val="24"/>
          <w:szCs w:val="24"/>
        </w:rPr>
        <w:t xml:space="preserve">Gruppe </w:t>
      </w:r>
      <w:r w:rsidR="00604229">
        <w:rPr>
          <w:rFonts w:ascii="Arial" w:hAnsi="Arial" w:cs="Arial"/>
          <w:i/>
          <w:sz w:val="24"/>
          <w:szCs w:val="24"/>
        </w:rPr>
        <w:t>4</w:t>
      </w:r>
    </w:p>
    <w:p w14:paraId="2A376ACB" w14:textId="77777777" w:rsidR="008D326A" w:rsidRPr="001631A5" w:rsidRDefault="008D326A" w:rsidP="008D326A">
      <w:pPr>
        <w:spacing w:after="0" w:line="360" w:lineRule="auto"/>
        <w:rPr>
          <w:rFonts w:ascii="Arial" w:hAnsi="Arial" w:cs="Arial"/>
          <w:b/>
          <w:sz w:val="24"/>
          <w:szCs w:val="24"/>
        </w:rPr>
      </w:pPr>
      <w:r w:rsidRPr="001631A5">
        <w:rPr>
          <w:rFonts w:ascii="Arial" w:hAnsi="Arial" w:cs="Arial"/>
          <w:b/>
          <w:sz w:val="24"/>
          <w:szCs w:val="24"/>
        </w:rPr>
        <w:t>Politische und ökonomische Determinanten von Gesundheit</w:t>
      </w:r>
    </w:p>
    <w:p w14:paraId="2B08AC50" w14:textId="548B2817" w:rsidR="008D326A" w:rsidRPr="001631A5" w:rsidRDefault="008D326A" w:rsidP="008D326A">
      <w:pPr>
        <w:spacing w:after="0" w:line="360" w:lineRule="auto"/>
        <w:rPr>
          <w:rFonts w:ascii="Arial" w:hAnsi="Arial" w:cs="Arial"/>
          <w:i/>
          <w:sz w:val="24"/>
          <w:szCs w:val="24"/>
        </w:rPr>
      </w:pPr>
      <w:r w:rsidRPr="001631A5">
        <w:rPr>
          <w:rFonts w:ascii="Arial" w:hAnsi="Arial" w:cs="Arial"/>
          <w:i/>
          <w:sz w:val="24"/>
          <w:szCs w:val="24"/>
        </w:rPr>
        <w:t>Sascha Krannich</w:t>
      </w:r>
    </w:p>
    <w:p w14:paraId="039A85C3" w14:textId="77777777" w:rsidR="008D326A" w:rsidRPr="001631A5" w:rsidRDefault="008D326A" w:rsidP="008D326A">
      <w:pPr>
        <w:spacing w:after="0" w:line="360" w:lineRule="auto"/>
        <w:rPr>
          <w:rFonts w:ascii="Arial" w:hAnsi="Arial" w:cs="Arial"/>
          <w:i/>
          <w:sz w:val="24"/>
          <w:szCs w:val="24"/>
        </w:rPr>
      </w:pPr>
    </w:p>
    <w:p w14:paraId="06C7463E" w14:textId="5057EB17" w:rsidR="008D326A" w:rsidRPr="00604229" w:rsidRDefault="008D326A" w:rsidP="001631A5">
      <w:pPr>
        <w:spacing w:after="0" w:line="288" w:lineRule="auto"/>
        <w:rPr>
          <w:rFonts w:ascii="Arial" w:hAnsi="Arial" w:cs="Arial"/>
          <w:sz w:val="24"/>
          <w:szCs w:val="24"/>
        </w:rPr>
      </w:pPr>
      <w:r w:rsidRPr="00604229">
        <w:rPr>
          <w:rFonts w:ascii="Arial" w:hAnsi="Arial" w:cs="Arial"/>
          <w:sz w:val="24"/>
          <w:szCs w:val="24"/>
        </w:rPr>
        <w:t xml:space="preserve">Beginn: Montag, </w:t>
      </w:r>
      <w:r w:rsidR="00362108" w:rsidRPr="00604229">
        <w:rPr>
          <w:rFonts w:ascii="Arial" w:hAnsi="Arial" w:cs="Arial"/>
          <w:sz w:val="24"/>
          <w:szCs w:val="24"/>
        </w:rPr>
        <w:t>0</w:t>
      </w:r>
      <w:r w:rsidR="002A2EFF" w:rsidRPr="00604229">
        <w:rPr>
          <w:rFonts w:ascii="Arial" w:hAnsi="Arial" w:cs="Arial"/>
          <w:sz w:val="24"/>
          <w:szCs w:val="24"/>
        </w:rPr>
        <w:t>4</w:t>
      </w:r>
      <w:r w:rsidRPr="00604229">
        <w:rPr>
          <w:rFonts w:ascii="Arial" w:hAnsi="Arial" w:cs="Arial"/>
          <w:sz w:val="24"/>
          <w:szCs w:val="24"/>
        </w:rPr>
        <w:t>.0</w:t>
      </w:r>
      <w:r w:rsidR="00362108" w:rsidRPr="00604229">
        <w:rPr>
          <w:rFonts w:ascii="Arial" w:hAnsi="Arial" w:cs="Arial"/>
          <w:sz w:val="24"/>
          <w:szCs w:val="24"/>
        </w:rPr>
        <w:t>5</w:t>
      </w:r>
      <w:r w:rsidRPr="00604229">
        <w:rPr>
          <w:rFonts w:ascii="Arial" w:hAnsi="Arial" w:cs="Arial"/>
          <w:sz w:val="24"/>
          <w:szCs w:val="24"/>
        </w:rPr>
        <w:t>.202</w:t>
      </w:r>
      <w:r w:rsidR="00362108" w:rsidRPr="00604229">
        <w:rPr>
          <w:rFonts w:ascii="Arial" w:hAnsi="Arial" w:cs="Arial"/>
          <w:sz w:val="24"/>
          <w:szCs w:val="24"/>
        </w:rPr>
        <w:t>5</w:t>
      </w:r>
      <w:r w:rsidRPr="00604229">
        <w:rPr>
          <w:rFonts w:ascii="Arial" w:hAnsi="Arial" w:cs="Arial"/>
          <w:sz w:val="24"/>
          <w:szCs w:val="24"/>
        </w:rPr>
        <w:t xml:space="preserve">, 16:45-18:00 Uhr, Ort: </w:t>
      </w:r>
      <w:r w:rsidR="00511B8C">
        <w:rPr>
          <w:rFonts w:ascii="Arial" w:hAnsi="Arial" w:cs="Arial"/>
          <w:sz w:val="24"/>
          <w:szCs w:val="24"/>
        </w:rPr>
        <w:t>SR 224, Leihgesterner Weg 52</w:t>
      </w:r>
    </w:p>
    <w:p w14:paraId="56C94C19" w14:textId="4A36A60A" w:rsidR="008D326A" w:rsidRPr="00604229" w:rsidRDefault="002A2EFF" w:rsidP="00CE3E3E">
      <w:pPr>
        <w:spacing w:after="0" w:line="288" w:lineRule="auto"/>
        <w:rPr>
          <w:rFonts w:ascii="Arial" w:hAnsi="Arial" w:cs="Arial"/>
          <w:sz w:val="24"/>
          <w:szCs w:val="24"/>
        </w:rPr>
      </w:pPr>
      <w:r w:rsidRPr="00604229">
        <w:rPr>
          <w:rFonts w:ascii="Arial" w:hAnsi="Arial" w:cs="Arial"/>
          <w:sz w:val="24"/>
          <w:szCs w:val="24"/>
        </w:rPr>
        <w:t>a</w:t>
      </w:r>
      <w:r w:rsidR="008D326A" w:rsidRPr="00604229">
        <w:rPr>
          <w:rFonts w:ascii="Arial" w:hAnsi="Arial" w:cs="Arial"/>
          <w:sz w:val="24"/>
          <w:szCs w:val="24"/>
        </w:rPr>
        <w:t xml:space="preserve">nschließend </w:t>
      </w:r>
      <w:r w:rsidRPr="00604229">
        <w:rPr>
          <w:rFonts w:ascii="Arial" w:hAnsi="Arial" w:cs="Arial"/>
          <w:sz w:val="24"/>
          <w:szCs w:val="24"/>
        </w:rPr>
        <w:t>Mittwoch</w:t>
      </w:r>
      <w:r w:rsidR="008D326A" w:rsidRPr="00604229">
        <w:rPr>
          <w:rFonts w:ascii="Arial" w:hAnsi="Arial" w:cs="Arial"/>
          <w:sz w:val="24"/>
          <w:szCs w:val="24"/>
        </w:rPr>
        <w:t xml:space="preserve"> </w:t>
      </w:r>
      <w:r w:rsidRPr="00604229">
        <w:rPr>
          <w:rFonts w:ascii="Arial" w:hAnsi="Arial" w:cs="Arial"/>
          <w:sz w:val="24"/>
          <w:szCs w:val="24"/>
        </w:rPr>
        <w:t>06</w:t>
      </w:r>
      <w:r w:rsidR="00296DEA" w:rsidRPr="00604229">
        <w:rPr>
          <w:rFonts w:ascii="Arial" w:hAnsi="Arial" w:cs="Arial"/>
          <w:sz w:val="24"/>
          <w:szCs w:val="24"/>
        </w:rPr>
        <w:t>.05.</w:t>
      </w:r>
      <w:r w:rsidR="00CE3E3E" w:rsidRPr="00604229">
        <w:rPr>
          <w:rFonts w:ascii="Arial" w:hAnsi="Arial" w:cs="Arial"/>
          <w:sz w:val="24"/>
          <w:szCs w:val="24"/>
        </w:rPr>
        <w:t xml:space="preserve">, </w:t>
      </w:r>
      <w:r w:rsidRPr="00604229">
        <w:rPr>
          <w:rFonts w:ascii="Arial" w:hAnsi="Arial" w:cs="Arial"/>
          <w:sz w:val="24"/>
          <w:szCs w:val="24"/>
        </w:rPr>
        <w:t>15:00-16:15 Uhr;</w:t>
      </w:r>
      <w:r w:rsidR="00511B8C">
        <w:rPr>
          <w:rFonts w:ascii="Arial" w:hAnsi="Arial" w:cs="Arial"/>
          <w:sz w:val="24"/>
          <w:szCs w:val="24"/>
        </w:rPr>
        <w:t xml:space="preserve"> Ort: MLZ SR 304,</w:t>
      </w:r>
      <w:r w:rsidRPr="00604229">
        <w:rPr>
          <w:rFonts w:ascii="Arial" w:hAnsi="Arial" w:cs="Arial"/>
          <w:sz w:val="24"/>
          <w:szCs w:val="24"/>
        </w:rPr>
        <w:t xml:space="preserve"> Montag, 11.05., 16:45-18:00 Uhr</w:t>
      </w:r>
      <w:r w:rsidR="00511B8C">
        <w:rPr>
          <w:rFonts w:ascii="Arial" w:hAnsi="Arial" w:cs="Arial"/>
          <w:sz w:val="24"/>
          <w:szCs w:val="24"/>
        </w:rPr>
        <w:t xml:space="preserve">, Ort: SR 224, Leihgesterner Weg 52 </w:t>
      </w:r>
      <w:r w:rsidRPr="00604229">
        <w:rPr>
          <w:rFonts w:ascii="Arial" w:hAnsi="Arial" w:cs="Arial"/>
          <w:sz w:val="24"/>
          <w:szCs w:val="24"/>
        </w:rPr>
        <w:t>und Mittwoch, 13.05., 15:00-16:15 Uhr</w:t>
      </w:r>
      <w:r w:rsidR="008D326A" w:rsidRPr="00604229">
        <w:rPr>
          <w:rFonts w:ascii="Arial" w:hAnsi="Arial" w:cs="Arial"/>
          <w:sz w:val="24"/>
          <w:szCs w:val="24"/>
        </w:rPr>
        <w:t xml:space="preserve">, </w:t>
      </w:r>
      <w:r w:rsidR="00296DEA" w:rsidRPr="00604229">
        <w:rPr>
          <w:rFonts w:ascii="Arial" w:hAnsi="Arial" w:cs="Arial"/>
          <w:sz w:val="24"/>
          <w:szCs w:val="24"/>
        </w:rPr>
        <w:t xml:space="preserve">Ort: </w:t>
      </w:r>
      <w:r w:rsidR="00511B8C">
        <w:rPr>
          <w:rFonts w:ascii="Arial" w:hAnsi="Arial" w:cs="Arial"/>
          <w:sz w:val="24"/>
          <w:szCs w:val="24"/>
        </w:rPr>
        <w:t>SR 123, Leihgesterner Weg 52</w:t>
      </w:r>
    </w:p>
    <w:p w14:paraId="5EF2D4DF" w14:textId="24DD5FEE" w:rsidR="008D326A" w:rsidRPr="001631A5" w:rsidRDefault="008D326A" w:rsidP="008D326A">
      <w:pPr>
        <w:rPr>
          <w:rFonts w:ascii="Arial" w:hAnsi="Arial" w:cs="Arial"/>
          <w:sz w:val="24"/>
          <w:szCs w:val="24"/>
        </w:rPr>
      </w:pPr>
    </w:p>
    <w:p w14:paraId="7E75DA79" w14:textId="6FBEB918" w:rsidR="00E607D6" w:rsidRPr="001631A5" w:rsidRDefault="008D326A" w:rsidP="008D326A">
      <w:pPr>
        <w:spacing w:after="0" w:line="360" w:lineRule="auto"/>
        <w:jc w:val="both"/>
        <w:rPr>
          <w:sz w:val="24"/>
          <w:szCs w:val="24"/>
        </w:rPr>
      </w:pPr>
      <w:r w:rsidRPr="001631A5">
        <w:rPr>
          <w:rFonts w:ascii="Arial" w:hAnsi="Arial" w:cs="Arial"/>
          <w:sz w:val="24"/>
          <w:szCs w:val="24"/>
        </w:rPr>
        <w:t>In diesem Seminar beschäftigen wir uns mit politischen und ökonomischen Determinanten von Gesundheit. Dazu gehören gesetzliche Regelungen zur Gesundheitsversorgung, Einkommensverteilung und Arbeitsbedingungen sowie staatliche Interventionsmöglichkeiten in Gesundheitsprozesse. Diese Gesundheitsdeterminanten werden wir uns in verschiedenen Ländern des Globalen Nordens (Deutschland, Schweden und USA) und Südens (z.B. Ghana und Sri Lanka) ansehen und über Unterschiede und Gemeinsamkeiten diskutieren. Welche politischen und ökonomischen Strukturen gibt es in diesen Ländern? Wer sind die zentralen Akteure? Wie wirken diese auf die Gesundheitsversorgung der Menschen? Diese Fragen werden wir anhand verschiedener Theorien – Keynesianismus, Neoklassik, Wohlfahrtsstaatstheorien, postkoloniale Ansätze etc. – und der Ergebnisse von Forschungsstudien diskutieren. Als Leistungsnachweis ist das Verfassen eines Essays von max</w:t>
      </w:r>
      <w:r w:rsidR="007A11C6">
        <w:rPr>
          <w:rFonts w:ascii="Arial" w:hAnsi="Arial" w:cs="Arial"/>
          <w:sz w:val="24"/>
          <w:szCs w:val="24"/>
        </w:rPr>
        <w:t>imal</w:t>
      </w:r>
      <w:r w:rsidR="008F608C">
        <w:rPr>
          <w:rFonts w:ascii="Arial" w:hAnsi="Arial" w:cs="Arial"/>
          <w:sz w:val="24"/>
          <w:szCs w:val="24"/>
        </w:rPr>
        <w:t xml:space="preserve"> 3500 W</w:t>
      </w:r>
      <w:r w:rsidR="007A11C6">
        <w:rPr>
          <w:rFonts w:ascii="Arial" w:hAnsi="Arial" w:cs="Arial"/>
          <w:sz w:val="24"/>
          <w:szCs w:val="24"/>
        </w:rPr>
        <w:t>örtern</w:t>
      </w:r>
      <w:r w:rsidRPr="001631A5">
        <w:rPr>
          <w:rFonts w:ascii="Arial" w:hAnsi="Arial" w:cs="Arial"/>
          <w:sz w:val="24"/>
          <w:szCs w:val="24"/>
        </w:rPr>
        <w:t xml:space="preserve"> zu einem frei wählbaren Thema mit Seminarbezug vorgesehen.</w:t>
      </w:r>
    </w:p>
    <w:sectPr w:rsidR="00E607D6" w:rsidRPr="001631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05742"/>
    <w:multiLevelType w:val="hybridMultilevel"/>
    <w:tmpl w:val="B114FB2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3AE2B04"/>
    <w:multiLevelType w:val="hybridMultilevel"/>
    <w:tmpl w:val="F1EC77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62902857">
    <w:abstractNumId w:val="0"/>
  </w:num>
  <w:num w:numId="2" w16cid:durableId="58576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5C"/>
    <w:rsid w:val="0001404D"/>
    <w:rsid w:val="00021A20"/>
    <w:rsid w:val="000B6E08"/>
    <w:rsid w:val="000C48C4"/>
    <w:rsid w:val="00100552"/>
    <w:rsid w:val="001631A5"/>
    <w:rsid w:val="001C6F1A"/>
    <w:rsid w:val="0025524C"/>
    <w:rsid w:val="00296DEA"/>
    <w:rsid w:val="002A2EFF"/>
    <w:rsid w:val="002F4D87"/>
    <w:rsid w:val="00332ECC"/>
    <w:rsid w:val="00354A27"/>
    <w:rsid w:val="003577C4"/>
    <w:rsid w:val="00362108"/>
    <w:rsid w:val="00390F97"/>
    <w:rsid w:val="003A6E3A"/>
    <w:rsid w:val="003F1F7F"/>
    <w:rsid w:val="00511B8C"/>
    <w:rsid w:val="00517066"/>
    <w:rsid w:val="00553005"/>
    <w:rsid w:val="00557ECF"/>
    <w:rsid w:val="0056065D"/>
    <w:rsid w:val="00604229"/>
    <w:rsid w:val="006603D4"/>
    <w:rsid w:val="006A4691"/>
    <w:rsid w:val="006F13E8"/>
    <w:rsid w:val="007A11C6"/>
    <w:rsid w:val="0081660C"/>
    <w:rsid w:val="00837C41"/>
    <w:rsid w:val="008878D3"/>
    <w:rsid w:val="008D326A"/>
    <w:rsid w:val="008F608C"/>
    <w:rsid w:val="00927B3D"/>
    <w:rsid w:val="009314C1"/>
    <w:rsid w:val="00992E32"/>
    <w:rsid w:val="00993A56"/>
    <w:rsid w:val="009D34D4"/>
    <w:rsid w:val="009D565C"/>
    <w:rsid w:val="009F6C97"/>
    <w:rsid w:val="00A00DC2"/>
    <w:rsid w:val="00AD52FC"/>
    <w:rsid w:val="00B2501E"/>
    <w:rsid w:val="00BC20B6"/>
    <w:rsid w:val="00C602C6"/>
    <w:rsid w:val="00CE3E3E"/>
    <w:rsid w:val="00D10E74"/>
    <w:rsid w:val="00D554F9"/>
    <w:rsid w:val="00D93D08"/>
    <w:rsid w:val="00D958DB"/>
    <w:rsid w:val="00DA50A2"/>
    <w:rsid w:val="00DB1BC2"/>
    <w:rsid w:val="00DE34FA"/>
    <w:rsid w:val="00E607D6"/>
    <w:rsid w:val="00EE0FE3"/>
    <w:rsid w:val="00EF7E7A"/>
    <w:rsid w:val="00F57F6C"/>
    <w:rsid w:val="00FB32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984D"/>
  <w15:docId w15:val="{F6B31C9E-61C2-422A-A1ED-EB91E600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2ECC"/>
    <w:pPr>
      <w:ind w:left="720"/>
      <w:contextualSpacing/>
    </w:pPr>
  </w:style>
  <w:style w:type="paragraph" w:styleId="Sprechblasentext">
    <w:name w:val="Balloon Text"/>
    <w:basedOn w:val="Standard"/>
    <w:link w:val="SprechblasentextZchn"/>
    <w:uiPriority w:val="99"/>
    <w:semiHidden/>
    <w:unhideWhenUsed/>
    <w:rsid w:val="00993A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3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Knipper, Michael</dc:creator>
  <cp:lastModifiedBy>Nicole Jost</cp:lastModifiedBy>
  <cp:revision>6</cp:revision>
  <cp:lastPrinted>2026-04-02T09:51:00Z</cp:lastPrinted>
  <dcterms:created xsi:type="dcterms:W3CDTF">2026-03-23T21:12:00Z</dcterms:created>
  <dcterms:modified xsi:type="dcterms:W3CDTF">2026-04-20T07:43:00Z</dcterms:modified>
</cp:coreProperties>
</file>